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8C2" w:rsidRPr="007958C2" w:rsidRDefault="007958C2" w:rsidP="00CD3676">
      <w:pPr>
        <w:spacing w:before="240" w:afterLines="50" w:after="156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7958C2">
        <w:rPr>
          <w:rFonts w:ascii="Times New Roman" w:eastAsia="宋体" w:hAnsi="Times New Roman" w:cs="Times New Roman"/>
          <w:b/>
          <w:sz w:val="32"/>
          <w:szCs w:val="32"/>
        </w:rPr>
        <w:t>《传感器与检测技术》</w:t>
      </w:r>
    </w:p>
    <w:p w:rsidR="007958C2" w:rsidRPr="007958C2" w:rsidRDefault="007958C2" w:rsidP="007958C2">
      <w:pPr>
        <w:spacing w:line="300" w:lineRule="auto"/>
        <w:jc w:val="left"/>
        <w:rPr>
          <w:rFonts w:ascii="Times New Roman" w:eastAsia="宋体" w:hAnsi="Times New Roman" w:cs="Times New Roman"/>
          <w:b/>
          <w:color w:val="0000FF"/>
          <w:szCs w:val="21"/>
        </w:rPr>
      </w:pPr>
      <w:r w:rsidRPr="007958C2">
        <w:rPr>
          <w:rFonts w:ascii="Times New Roman" w:eastAsia="宋体" w:hAnsi="Times New Roman" w:cs="Times New Roman"/>
          <w:b/>
          <w:szCs w:val="21"/>
        </w:rPr>
        <w:t>课程编号：</w:t>
      </w:r>
      <w:r w:rsidRPr="007958C2">
        <w:rPr>
          <w:rFonts w:ascii="Times New Roman" w:eastAsia="宋体" w:hAnsi="Times New Roman" w:cs="Times New Roman"/>
          <w:b/>
          <w:szCs w:val="21"/>
        </w:rPr>
        <w:t xml:space="preserve"> 100063119</w:t>
      </w:r>
    </w:p>
    <w:p w:rsidR="007958C2" w:rsidRPr="007958C2" w:rsidRDefault="007958C2" w:rsidP="007958C2">
      <w:pPr>
        <w:spacing w:line="30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7958C2">
        <w:rPr>
          <w:rFonts w:ascii="Times New Roman" w:eastAsia="宋体" w:hAnsi="Times New Roman" w:cs="Times New Roman"/>
          <w:b/>
          <w:szCs w:val="21"/>
        </w:rPr>
        <w:t>课程名称：传感器与检测技术</w:t>
      </w:r>
    </w:p>
    <w:p w:rsidR="007958C2" w:rsidRPr="007958C2" w:rsidRDefault="007958C2" w:rsidP="007958C2">
      <w:pPr>
        <w:spacing w:line="30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7958C2">
        <w:rPr>
          <w:rFonts w:ascii="Times New Roman" w:eastAsia="宋体" w:hAnsi="Times New Roman" w:cs="Times New Roman"/>
          <w:b/>
          <w:szCs w:val="21"/>
        </w:rPr>
        <w:t>英文名称：</w:t>
      </w:r>
      <w:r w:rsidRPr="007958C2">
        <w:rPr>
          <w:rFonts w:ascii="Times New Roman" w:eastAsia="宋体" w:hAnsi="Times New Roman" w:cs="Times New Roman"/>
          <w:b/>
          <w:szCs w:val="21"/>
        </w:rPr>
        <w:t xml:space="preserve"> Sensors and Measuring Technology</w:t>
      </w:r>
    </w:p>
    <w:p w:rsidR="007958C2" w:rsidRPr="007958C2" w:rsidRDefault="007958C2" w:rsidP="007958C2">
      <w:pPr>
        <w:spacing w:line="300" w:lineRule="auto"/>
        <w:jc w:val="left"/>
        <w:rPr>
          <w:rFonts w:ascii="Times New Roman" w:eastAsia="宋体" w:hAnsi="Times New Roman" w:cs="Times New Roman"/>
          <w:b/>
          <w:color w:val="000000"/>
          <w:szCs w:val="21"/>
        </w:rPr>
      </w:pPr>
      <w:r w:rsidRPr="007958C2">
        <w:rPr>
          <w:rFonts w:ascii="Times New Roman" w:eastAsia="宋体" w:hAnsi="Times New Roman" w:cs="Times New Roman"/>
          <w:b/>
          <w:szCs w:val="21"/>
        </w:rPr>
        <w:t>课程性</w:t>
      </w:r>
      <w:r w:rsidRPr="007958C2">
        <w:rPr>
          <w:rFonts w:ascii="Times New Roman" w:eastAsia="宋体" w:hAnsi="Times New Roman" w:cs="Times New Roman"/>
          <w:b/>
          <w:color w:val="000000"/>
          <w:szCs w:val="21"/>
        </w:rPr>
        <w:t>质：</w:t>
      </w:r>
      <w:r w:rsidRPr="007958C2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 w:rsidRPr="007958C2">
        <w:rPr>
          <w:rFonts w:ascii="Times New Roman" w:eastAsia="宋体" w:hAnsi="Times New Roman" w:cs="Times New Roman"/>
          <w:b/>
          <w:color w:val="000000"/>
          <w:szCs w:val="21"/>
        </w:rPr>
        <w:t>必修</w:t>
      </w:r>
    </w:p>
    <w:p w:rsidR="007958C2" w:rsidRPr="007958C2" w:rsidRDefault="007958C2" w:rsidP="007958C2">
      <w:pPr>
        <w:spacing w:line="300" w:lineRule="auto"/>
        <w:jc w:val="left"/>
        <w:rPr>
          <w:rFonts w:ascii="Times New Roman" w:eastAsia="宋体" w:hAnsi="Times New Roman" w:cs="Times New Roman"/>
          <w:b/>
          <w:color w:val="000000"/>
          <w:szCs w:val="21"/>
        </w:rPr>
      </w:pPr>
      <w:r w:rsidRPr="007958C2">
        <w:rPr>
          <w:rFonts w:ascii="Times New Roman" w:eastAsia="宋体" w:hAnsi="Times New Roman" w:cs="Times New Roman"/>
          <w:b/>
          <w:color w:val="000000"/>
          <w:szCs w:val="21"/>
        </w:rPr>
        <w:t>课程总学分：</w:t>
      </w:r>
      <w:r w:rsidRPr="007958C2">
        <w:rPr>
          <w:rFonts w:ascii="Times New Roman" w:eastAsia="宋体" w:hAnsi="Times New Roman" w:cs="Times New Roman"/>
          <w:b/>
          <w:color w:val="000000"/>
          <w:szCs w:val="21"/>
        </w:rPr>
        <w:t>2.5</w:t>
      </w:r>
    </w:p>
    <w:p w:rsidR="007958C2" w:rsidRPr="007958C2" w:rsidRDefault="007958C2" w:rsidP="007958C2">
      <w:pPr>
        <w:spacing w:line="300" w:lineRule="auto"/>
        <w:jc w:val="left"/>
        <w:rPr>
          <w:rFonts w:ascii="Times New Roman" w:eastAsia="宋体" w:hAnsi="Times New Roman" w:cs="Times New Roman"/>
          <w:b/>
          <w:color w:val="000000"/>
          <w:szCs w:val="21"/>
        </w:rPr>
      </w:pPr>
      <w:r w:rsidRPr="007958C2">
        <w:rPr>
          <w:rFonts w:ascii="Times New Roman" w:eastAsia="宋体" w:hAnsi="Times New Roman" w:cs="Times New Roman"/>
          <w:b/>
          <w:color w:val="000000"/>
          <w:szCs w:val="21"/>
        </w:rPr>
        <w:t>总学时</w:t>
      </w:r>
      <w:r w:rsidRPr="007958C2">
        <w:rPr>
          <w:rFonts w:ascii="Times New Roman" w:eastAsia="宋体" w:hAnsi="Times New Roman" w:cs="Times New Roman"/>
          <w:b/>
          <w:color w:val="000000"/>
          <w:szCs w:val="21"/>
        </w:rPr>
        <w:t>:  40</w:t>
      </w:r>
    </w:p>
    <w:p w:rsidR="007958C2" w:rsidRPr="007958C2" w:rsidRDefault="007958C2" w:rsidP="007958C2">
      <w:pPr>
        <w:spacing w:line="300" w:lineRule="auto"/>
        <w:jc w:val="left"/>
        <w:rPr>
          <w:rFonts w:ascii="Times New Roman" w:eastAsia="宋体" w:hAnsi="Times New Roman" w:cs="Times New Roman"/>
          <w:b/>
          <w:color w:val="000000"/>
          <w:szCs w:val="21"/>
        </w:rPr>
      </w:pPr>
      <w:r w:rsidRPr="007958C2">
        <w:rPr>
          <w:rFonts w:ascii="Times New Roman" w:eastAsia="宋体" w:hAnsi="Times New Roman" w:cs="Times New Roman"/>
          <w:b/>
          <w:color w:val="000000"/>
          <w:szCs w:val="21"/>
        </w:rPr>
        <w:t>开课学年及学期：</w:t>
      </w:r>
      <w:r w:rsidRPr="007958C2">
        <w:rPr>
          <w:rFonts w:ascii="Times New Roman" w:eastAsia="宋体" w:hAnsi="Times New Roman" w:cs="Times New Roman"/>
          <w:b/>
          <w:color w:val="000000"/>
          <w:szCs w:val="21"/>
        </w:rPr>
        <w:t xml:space="preserve"> </w:t>
      </w:r>
      <w:r w:rsidRPr="007958C2">
        <w:rPr>
          <w:rFonts w:ascii="Times New Roman" w:eastAsia="宋体" w:hAnsi="Times New Roman" w:cs="Times New Roman"/>
          <w:b/>
          <w:color w:val="000000"/>
          <w:szCs w:val="21"/>
        </w:rPr>
        <w:t>第三学年第二学期</w:t>
      </w:r>
    </w:p>
    <w:p w:rsidR="007958C2" w:rsidRPr="007958C2" w:rsidRDefault="007958C2" w:rsidP="007958C2">
      <w:pPr>
        <w:spacing w:line="300" w:lineRule="auto"/>
        <w:jc w:val="left"/>
        <w:rPr>
          <w:rFonts w:ascii="Times New Roman" w:eastAsia="宋体" w:hAnsi="Times New Roman" w:cs="Times New Roman"/>
          <w:b/>
          <w:szCs w:val="21"/>
        </w:rPr>
      </w:pPr>
      <w:r w:rsidRPr="007958C2">
        <w:rPr>
          <w:rFonts w:ascii="Times New Roman" w:eastAsia="宋体" w:hAnsi="Times New Roman" w:cs="Times New Roman"/>
          <w:b/>
          <w:szCs w:val="21"/>
        </w:rPr>
        <w:t>先修课程：大学物理</w:t>
      </w:r>
      <w:r w:rsidR="00982372">
        <w:rPr>
          <w:rFonts w:ascii="Times New Roman" w:eastAsia="宋体" w:hAnsi="Times New Roman" w:cs="Times New Roman" w:hint="eastAsia"/>
          <w:b/>
          <w:szCs w:val="21"/>
        </w:rPr>
        <w:t>、</w:t>
      </w:r>
      <w:r w:rsidRPr="007958C2">
        <w:rPr>
          <w:rFonts w:ascii="Times New Roman" w:eastAsia="宋体" w:hAnsi="Times New Roman" w:cs="Times New Roman"/>
          <w:b/>
          <w:szCs w:val="21"/>
        </w:rPr>
        <w:t>自动控制理论</w:t>
      </w:r>
      <w:r w:rsidR="00982372">
        <w:rPr>
          <w:rFonts w:ascii="Times New Roman" w:eastAsia="宋体" w:hAnsi="Times New Roman" w:cs="Times New Roman" w:hint="eastAsia"/>
          <w:b/>
          <w:szCs w:val="21"/>
        </w:rPr>
        <w:t>、</w:t>
      </w:r>
      <w:r w:rsidRPr="007958C2">
        <w:rPr>
          <w:rFonts w:ascii="Times New Roman" w:eastAsia="宋体" w:hAnsi="Times New Roman" w:cs="Times New Roman"/>
          <w:b/>
          <w:szCs w:val="21"/>
        </w:rPr>
        <w:t>电路分析基础</w:t>
      </w:r>
    </w:p>
    <w:p w:rsidR="007958C2" w:rsidRPr="007958C2" w:rsidRDefault="007958C2" w:rsidP="00CD3676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sz w:val="24"/>
          <w:szCs w:val="21"/>
        </w:rPr>
      </w:pPr>
      <w:r w:rsidRPr="007958C2">
        <w:rPr>
          <w:rFonts w:ascii="Times New Roman" w:eastAsia="宋体" w:hAnsi="Times New Roman" w:cs="Times New Roman"/>
          <w:b/>
          <w:sz w:val="24"/>
          <w:szCs w:val="21"/>
        </w:rPr>
        <w:t>一、课程内容简介</w:t>
      </w:r>
    </w:p>
    <w:p w:rsidR="007958C2" w:rsidRPr="007958C2" w:rsidRDefault="007958C2" w:rsidP="007958C2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>本课程是自动化专业本科生的专业基础课。本课程主要介绍传感器的基本原理、基本特性、信号调理电路、设计原理和检测技术的相关知识，以及传感器在电量和非电量检测系统中的应用。重点讲授当前使用较多的几类传感器，如电阻式、电感式、电容式、磁电式、压电式、光电式、热电式和</w:t>
      </w:r>
      <w:r w:rsidR="00982372">
        <w:rPr>
          <w:rFonts w:ascii="Times New Roman" w:eastAsia="宋体" w:hAnsi="Times New Roman" w:cs="Times New Roman" w:hint="eastAsia"/>
          <w:sz w:val="24"/>
          <w:szCs w:val="21"/>
        </w:rPr>
        <w:t>新型</w:t>
      </w:r>
      <w:r w:rsidRPr="007958C2">
        <w:rPr>
          <w:rFonts w:ascii="Times New Roman" w:eastAsia="宋体" w:hAnsi="Times New Roman" w:cs="Times New Roman"/>
          <w:sz w:val="24"/>
          <w:szCs w:val="21"/>
        </w:rPr>
        <w:t>智能式等传感器的基本原理和设计知识，以及检测系统和检测技术基础。</w:t>
      </w:r>
    </w:p>
    <w:p w:rsidR="007958C2" w:rsidRPr="007958C2" w:rsidRDefault="007958C2" w:rsidP="007958C2">
      <w:pPr>
        <w:spacing w:line="440" w:lineRule="exact"/>
        <w:ind w:firstLineChars="200" w:firstLine="480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>通过本课程的学习，使学生对传感器与检测技术的基本知识、技术现状和发展趋势，以及传感器市场形势有一个较为全面的了解，能够将所学自动控制理论、电子和电路技术、计算机技术知识进行系统的理解，同时为学生以后学习相关课程打下一个良好的基础，培养学生利用专业基本理论知识解决问题的能力，能够将所学传感器知识运用到自动控制系统的设计，提高创新意识，具备较好的工程设计能力。</w:t>
      </w:r>
    </w:p>
    <w:p w:rsidR="007958C2" w:rsidRPr="007958C2" w:rsidRDefault="007958C2" w:rsidP="00CD3676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sz w:val="24"/>
          <w:szCs w:val="21"/>
        </w:rPr>
      </w:pPr>
      <w:r w:rsidRPr="007958C2">
        <w:rPr>
          <w:rFonts w:ascii="Times New Roman" w:eastAsia="宋体" w:hAnsi="Times New Roman" w:cs="Times New Roman"/>
          <w:b/>
          <w:sz w:val="24"/>
          <w:szCs w:val="21"/>
        </w:rPr>
        <w:t>二、课程目标</w:t>
      </w:r>
    </w:p>
    <w:p w:rsidR="007958C2" w:rsidRPr="007958C2" w:rsidRDefault="007958C2" w:rsidP="001E5865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>能够运用工程思维方法，结合控制理论，理解和掌握传感器在自动控制系统的作用。</w:t>
      </w:r>
    </w:p>
    <w:p w:rsidR="007958C2" w:rsidRPr="007958C2" w:rsidRDefault="007958C2" w:rsidP="001E5865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>能够根据控制系统的设计要求，正确选择和运用合适的传感器。</w:t>
      </w:r>
    </w:p>
    <w:p w:rsidR="007958C2" w:rsidRPr="007958C2" w:rsidRDefault="007958C2" w:rsidP="001E5865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>能够针对实际问题，掌握传感器的标定和实验数据的计算和处理。</w:t>
      </w:r>
    </w:p>
    <w:p w:rsidR="007958C2" w:rsidRPr="007958C2" w:rsidRDefault="007958C2" w:rsidP="001E5865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>能够使用所学电路知识，进行传感器的常用电路设计。</w:t>
      </w:r>
    </w:p>
    <w:p w:rsidR="007958C2" w:rsidRPr="007958C2" w:rsidRDefault="007958C2" w:rsidP="001E5865">
      <w:pPr>
        <w:numPr>
          <w:ilvl w:val="0"/>
          <w:numId w:val="1"/>
        </w:numPr>
        <w:spacing w:line="440" w:lineRule="exact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>能够运用所学知识，学习传感器的应用案例和基本测量系统实例，提高自身学习能力。</w:t>
      </w:r>
    </w:p>
    <w:p w:rsidR="006B40CD" w:rsidRDefault="006B40CD" w:rsidP="00CD3676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sz w:val="24"/>
          <w:szCs w:val="21"/>
        </w:rPr>
      </w:pPr>
    </w:p>
    <w:p w:rsidR="006B40CD" w:rsidRDefault="006B40CD" w:rsidP="00CD3676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sz w:val="24"/>
          <w:szCs w:val="21"/>
        </w:rPr>
      </w:pPr>
    </w:p>
    <w:p w:rsidR="006B40CD" w:rsidRDefault="006B40CD" w:rsidP="00CD3676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sz w:val="24"/>
          <w:szCs w:val="21"/>
        </w:rPr>
      </w:pPr>
    </w:p>
    <w:p w:rsidR="007958C2" w:rsidRPr="007958C2" w:rsidRDefault="007958C2" w:rsidP="00CD3676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sz w:val="24"/>
          <w:szCs w:val="21"/>
        </w:rPr>
      </w:pPr>
      <w:r w:rsidRPr="007958C2">
        <w:rPr>
          <w:rFonts w:ascii="Times New Roman" w:eastAsia="宋体" w:hAnsi="Times New Roman" w:cs="Times New Roman"/>
          <w:b/>
          <w:sz w:val="24"/>
          <w:szCs w:val="21"/>
        </w:rPr>
        <w:lastRenderedPageBreak/>
        <w:t>三、课程目标与毕业要求指标点对应关系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969"/>
        <w:gridCol w:w="1701"/>
      </w:tblGrid>
      <w:tr w:rsidR="007958C2" w:rsidRPr="007958C2" w:rsidTr="006B40CD">
        <w:trPr>
          <w:cantSplit/>
          <w:trHeight w:val="567"/>
          <w:jc w:val="center"/>
        </w:trPr>
        <w:tc>
          <w:tcPr>
            <w:tcW w:w="3969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毕业要求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毕业要求指标点分解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3969" w:type="dxa"/>
            <w:vMerge w:val="restart"/>
            <w:shd w:val="clear" w:color="auto" w:fill="auto"/>
          </w:tcPr>
          <w:p w:rsidR="007958C2" w:rsidRPr="007958C2" w:rsidRDefault="007958C2" w:rsidP="007E4BD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color w:val="000000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毕业要求</w:t>
            </w:r>
            <w:r w:rsidRPr="007958C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2</w:t>
            </w:r>
            <w:r w:rsidRPr="007958C2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958C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问题分析</w:t>
            </w:r>
          </w:p>
          <w:p w:rsidR="007958C2" w:rsidRPr="007958C2" w:rsidRDefault="00F10320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F1032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能够应用数学、自然科学和工程科学的基本原理，识别、表达并通过文献研究分析自动化相关的控制理论与应用、工业自动化、检测技术、电子信息技术等领域的复杂工程问题，以获得有效结论。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bCs/>
                <w:szCs w:val="21"/>
              </w:rPr>
              <w:t>2.2</w:t>
            </w:r>
            <w:r w:rsidR="00F10320" w:rsidRPr="00F10320">
              <w:rPr>
                <w:rFonts w:ascii="Times New Roman" w:eastAsia="宋体" w:hAnsi="Times New Roman" w:cs="Times New Roman" w:hint="eastAsia"/>
                <w:szCs w:val="21"/>
              </w:rPr>
              <w:t>能识别和判断自动化相关的控制理论与应用、工业自动化、检测技术、电子信息技术等领域中复杂工程问题的关键环节和参数。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3969" w:type="dxa"/>
            <w:vMerge/>
            <w:shd w:val="clear" w:color="auto" w:fill="auto"/>
          </w:tcPr>
          <w:p w:rsidR="007958C2" w:rsidRPr="007958C2" w:rsidRDefault="007958C2" w:rsidP="007E4BD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bCs/>
                <w:szCs w:val="21"/>
              </w:rPr>
              <w:t>2.4</w:t>
            </w:r>
            <w:r w:rsidR="00F10320" w:rsidRPr="00F10320">
              <w:rPr>
                <w:rFonts w:ascii="Times New Roman" w:eastAsia="宋体" w:hAnsi="Times New Roman" w:cs="Times New Roman" w:hint="eastAsia"/>
                <w:szCs w:val="21"/>
              </w:rPr>
              <w:t>能选择适当的理论、工具和方法，对自动化相关的控制理论与应用、工业自动化、检测技术、电子信息技术等领域中的复杂工程问题进行分析。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3</w:t>
            </w:r>
          </w:p>
          <w:p w:rsidR="006B2EF3" w:rsidRPr="007958C2" w:rsidRDefault="006B2EF3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3969" w:type="dxa"/>
            <w:shd w:val="clear" w:color="auto" w:fill="auto"/>
          </w:tcPr>
          <w:p w:rsidR="007958C2" w:rsidRPr="007958C2" w:rsidRDefault="007958C2" w:rsidP="007E4BD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毕业要求</w:t>
            </w:r>
            <w:r w:rsidRPr="007958C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3</w:t>
            </w:r>
            <w:r w:rsidRPr="007958C2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958C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设计</w:t>
            </w:r>
            <w:r w:rsidRPr="007958C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/</w:t>
            </w:r>
            <w:r w:rsidRPr="007958C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开发解决方案</w:t>
            </w:r>
          </w:p>
          <w:p w:rsidR="007958C2" w:rsidRPr="007958C2" w:rsidRDefault="00F10320" w:rsidP="007E4BD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 w:rsidRPr="00F10320">
              <w:rPr>
                <w:rFonts w:ascii="Times New Roman" w:eastAsia="宋体" w:hAnsi="Times New Roman" w:cs="Times New Roman" w:hint="eastAsia"/>
                <w:color w:val="000000"/>
                <w:szCs w:val="21"/>
              </w:rPr>
              <w:t>能够针对自动化相关的控制理论与应用、工业自动化、检测技术、电子信息技术等领域的复杂工程问题，设计解决方案，设计满足特定需求的系统、单元（部件）或工艺流程，并能在设计环节中体现创新意识，考虑社会、健康、安全、法律、文化以及环境等因素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3.2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能够在设计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/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开发解决方案中体现创新意识和态度。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3969" w:type="dxa"/>
            <w:shd w:val="clear" w:color="auto" w:fill="auto"/>
          </w:tcPr>
          <w:p w:rsidR="007958C2" w:rsidRPr="007958C2" w:rsidRDefault="007958C2" w:rsidP="007E4BD1">
            <w:pPr>
              <w:autoSpaceDE w:val="0"/>
              <w:autoSpaceDN w:val="0"/>
              <w:adjustRightInd w:val="0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毕业要求</w:t>
            </w:r>
            <w:r w:rsidRPr="007958C2"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  <w:t>12</w:t>
            </w:r>
            <w:r w:rsidRPr="007958C2">
              <w:rPr>
                <w:rFonts w:ascii="Times New Roman" w:eastAsia="宋体" w:hAnsi="Times New Roman" w:cs="Times New Roman"/>
                <w:kern w:val="0"/>
                <w:szCs w:val="21"/>
              </w:rPr>
              <w:t>：</w:t>
            </w:r>
            <w:r w:rsidRPr="007958C2">
              <w:rPr>
                <w:rFonts w:ascii="Times New Roman" w:eastAsia="宋体" w:hAnsi="Times New Roman" w:cs="Times New Roman"/>
                <w:b/>
                <w:bCs/>
                <w:szCs w:val="21"/>
              </w:rPr>
              <w:t>终身学习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bCs/>
                <w:kern w:val="0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color w:val="000000"/>
                <w:szCs w:val="21"/>
              </w:rPr>
              <w:t>具有自主学习和终身学习的意识，有不断学习和适应发展的能力。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bCs/>
                <w:szCs w:val="21"/>
              </w:rPr>
              <w:t>12.2</w:t>
            </w:r>
            <w:r w:rsidR="007813F0" w:rsidRPr="007813F0">
              <w:rPr>
                <w:rFonts w:ascii="Times New Roman" w:eastAsia="宋体" w:hAnsi="Times New Roman" w:cs="Times New Roman" w:hint="eastAsia"/>
                <w:szCs w:val="21"/>
              </w:rPr>
              <w:t>能够主动学习新技术和使用现代工具，来设计方案和解决问题。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</w:tbl>
    <w:p w:rsidR="007958C2" w:rsidRPr="007958C2" w:rsidRDefault="007958C2" w:rsidP="00CD3676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sz w:val="24"/>
          <w:szCs w:val="21"/>
        </w:rPr>
      </w:pPr>
      <w:r w:rsidRPr="007958C2">
        <w:rPr>
          <w:rFonts w:ascii="Times New Roman" w:eastAsia="宋体" w:hAnsi="Times New Roman" w:cs="Times New Roman"/>
          <w:b/>
          <w:sz w:val="24"/>
          <w:szCs w:val="21"/>
        </w:rPr>
        <w:t>四、课程教学内容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850"/>
        <w:gridCol w:w="1701"/>
        <w:gridCol w:w="2268"/>
      </w:tblGrid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教学内容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学时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支撑课程目标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教学方法与策略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1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传感器与检测技术概念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传感器与控制科学的关系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传感器的组成与分类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检测技术的定义与作用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3A0F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讲授，课堂讨论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2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传感器的特性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传感器的静态特性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传感器的动态特性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A0F78" w:rsidRDefault="003A0F78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7958C2" w:rsidRPr="007958C2" w:rsidRDefault="007958C2" w:rsidP="003A0F7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讲授，课堂讨论，提问，演示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3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电阻式传感器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电位器式电阻传感器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应变片式电阻传感器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讲授，课堂讨论，提问，作业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4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电感式传感器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自感式传感器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变压器式传感器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涡流式传感器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压磁式传感器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5.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磁电感应式传感器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6.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霍尔式传感器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 w:hint="eastAsia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讲授，课堂讨论，提问，作业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5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热电式传感器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热电阻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热电偶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热敏电阻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讲授，课堂讨论，提问，作业</w:t>
            </w:r>
          </w:p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6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检测技术基础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概述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测量方法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测量系统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测量数据处理方法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1</w:t>
            </w:r>
          </w:p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讲授，课堂讨论，提问，作业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7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压电式传感器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压电式传感器原理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压电式传感器测量电路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应用实例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讲授，课堂讨论，提问，作业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8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光电式传感器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光电效应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光电器件及其特征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光电式传感器的测量电路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光电传感器及其应用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5.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光纤传感器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6.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电荷耦合器件（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CCD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讲授，课堂讨论，提问，作业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9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电容式传感器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电容式传感器工作原理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电容式传感器测量电路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测量电路和干扰抑制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应用实例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讲授，课堂讨论，提问，作业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10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传感器的标定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传感器的静态特性标定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传感器的动态特性标定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2</w:t>
            </w:r>
          </w:p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</w:t>
            </w:r>
          </w:p>
        </w:tc>
      </w:tr>
      <w:tr w:rsidR="007958C2" w:rsidRPr="007958C2" w:rsidTr="006B40CD">
        <w:trPr>
          <w:cantSplit/>
          <w:trHeight w:val="20"/>
          <w:jc w:val="center"/>
        </w:trPr>
        <w:tc>
          <w:tcPr>
            <w:tcW w:w="4819" w:type="dxa"/>
            <w:shd w:val="clear" w:color="auto" w:fill="auto"/>
          </w:tcPr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第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11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章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Pr="007958C2">
              <w:rPr>
                <w:rFonts w:ascii="Times New Roman" w:eastAsia="宋体" w:hAnsi="Times New Roman" w:cs="Times New Roman"/>
                <w:b/>
                <w:szCs w:val="21"/>
              </w:rPr>
              <w:t>智能传感器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1.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智能传感器概念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2.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智能传感器实现的途径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3.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智能传感器输出信号的预处理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4.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数据采集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5.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智能传感器的数据处理技术</w:t>
            </w:r>
          </w:p>
          <w:p w:rsidR="007958C2" w:rsidRPr="007958C2" w:rsidRDefault="007958C2" w:rsidP="007E4BD1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 xml:space="preserve">6. 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智能传感器的硬件设计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4</w:t>
            </w:r>
          </w:p>
          <w:p w:rsidR="007958C2" w:rsidRPr="007958C2" w:rsidRDefault="007958C2" w:rsidP="007E4BD1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  <w:r w:rsidR="003A0F78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8C2" w:rsidRPr="007958C2" w:rsidRDefault="007958C2" w:rsidP="007E4BD1">
            <w:pPr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讲授，自学</w:t>
            </w:r>
          </w:p>
        </w:tc>
      </w:tr>
    </w:tbl>
    <w:p w:rsidR="007958C2" w:rsidRPr="007958C2" w:rsidRDefault="007958C2" w:rsidP="00CD3676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sz w:val="24"/>
          <w:szCs w:val="21"/>
        </w:rPr>
      </w:pPr>
      <w:r w:rsidRPr="007958C2">
        <w:rPr>
          <w:rFonts w:ascii="Times New Roman" w:eastAsia="宋体" w:hAnsi="Times New Roman" w:cs="Times New Roman"/>
          <w:b/>
          <w:sz w:val="24"/>
          <w:szCs w:val="21"/>
        </w:rPr>
        <w:t>五、课程考核与成绩评定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247"/>
        <w:gridCol w:w="1247"/>
        <w:gridCol w:w="1247"/>
        <w:gridCol w:w="1247"/>
        <w:gridCol w:w="1248"/>
      </w:tblGrid>
      <w:tr w:rsidR="003A0F78" w:rsidRPr="007958C2" w:rsidTr="006B40CD">
        <w:trPr>
          <w:cantSplit/>
          <w:trHeight w:val="340"/>
          <w:jc w:val="center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3A0F78" w:rsidRPr="007958C2" w:rsidRDefault="003A0F78" w:rsidP="007310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考核方式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3A0F78" w:rsidRPr="007958C2" w:rsidRDefault="003A0F78" w:rsidP="007310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权重</w:t>
            </w:r>
            <w:r w:rsidRPr="007958C2">
              <w:rPr>
                <w:rFonts w:ascii="Times New Roman" w:eastAsia="宋体" w:hAnsi="Times New Roman" w:cs="Times New Roman"/>
                <w:szCs w:val="21"/>
              </w:rPr>
              <w:t>%</w:t>
            </w:r>
            <w:bookmarkStart w:id="0" w:name="_GoBack"/>
            <w:bookmarkEnd w:id="0"/>
          </w:p>
        </w:tc>
        <w:tc>
          <w:tcPr>
            <w:tcW w:w="6236" w:type="dxa"/>
            <w:gridSpan w:val="5"/>
            <w:shd w:val="clear" w:color="auto" w:fill="auto"/>
            <w:vAlign w:val="center"/>
          </w:tcPr>
          <w:p w:rsidR="003A0F78" w:rsidRPr="007958C2" w:rsidRDefault="003A0F78" w:rsidP="007310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课程目标</w:t>
            </w:r>
          </w:p>
        </w:tc>
      </w:tr>
      <w:tr w:rsidR="003A0F78" w:rsidRPr="007958C2" w:rsidTr="006B40CD">
        <w:trPr>
          <w:cantSplit/>
          <w:trHeight w:val="340"/>
          <w:jc w:val="center"/>
        </w:trPr>
        <w:tc>
          <w:tcPr>
            <w:tcW w:w="1701" w:type="dxa"/>
            <w:vMerge/>
            <w:shd w:val="clear" w:color="auto" w:fill="auto"/>
            <w:vAlign w:val="center"/>
          </w:tcPr>
          <w:p w:rsidR="003A0F78" w:rsidRPr="007958C2" w:rsidRDefault="003A0F78" w:rsidP="003A0F7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3A0F78" w:rsidRPr="007958C2" w:rsidRDefault="003A0F78" w:rsidP="003A0F7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3A0F78" w:rsidRPr="007958C2" w:rsidRDefault="003A0F78" w:rsidP="003A0F7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0F78" w:rsidRPr="007958C2" w:rsidRDefault="003A0F78" w:rsidP="003A0F7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0F78" w:rsidRPr="007958C2" w:rsidRDefault="003A0F78" w:rsidP="003A0F7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3A0F78" w:rsidRPr="007958C2" w:rsidRDefault="003A0F78" w:rsidP="003A0F7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248" w:type="dxa"/>
            <w:vAlign w:val="center"/>
          </w:tcPr>
          <w:p w:rsidR="003A0F78" w:rsidRPr="007958C2" w:rsidRDefault="003A0F78" w:rsidP="003A0F78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5</w:t>
            </w:r>
          </w:p>
        </w:tc>
      </w:tr>
      <w:tr w:rsidR="00934626" w:rsidRPr="007958C2" w:rsidTr="006B40CD">
        <w:trPr>
          <w:cantSplit/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34626" w:rsidRPr="007958C2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作业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4626" w:rsidRPr="007958C2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  <w:tc>
          <w:tcPr>
            <w:tcW w:w="1248" w:type="dxa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</w:tr>
      <w:tr w:rsidR="00934626" w:rsidRPr="007958C2" w:rsidTr="006B40CD">
        <w:trPr>
          <w:cantSplit/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34626" w:rsidRPr="007958C2" w:rsidRDefault="00BA2BCB" w:rsidP="00934626">
            <w:pPr>
              <w:spacing w:line="300" w:lineRule="auto"/>
              <w:jc w:val="center"/>
              <w:rPr>
                <w:rFonts w:ascii="Times New Roman" w:eastAsia="宋体" w:hAnsi="Times New Roman" w:cs="Times New Roman" w:hint="eastAsia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测验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4626" w:rsidRPr="007958C2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  <w:tc>
          <w:tcPr>
            <w:tcW w:w="1248" w:type="dxa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934626" w:rsidRPr="007958C2" w:rsidTr="006B40CD">
        <w:trPr>
          <w:cantSplit/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934626" w:rsidRPr="007958C2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期末考试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34626" w:rsidRPr="007958C2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70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sym w:font="Symbol" w:char="F0D6"/>
            </w:r>
          </w:p>
        </w:tc>
        <w:tc>
          <w:tcPr>
            <w:tcW w:w="1248" w:type="dxa"/>
            <w:vAlign w:val="center"/>
          </w:tcPr>
          <w:p w:rsidR="00934626" w:rsidRDefault="00934626" w:rsidP="0093462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3A0F78" w:rsidRPr="007958C2" w:rsidTr="006B40CD">
        <w:trPr>
          <w:cantSplit/>
          <w:trHeight w:val="34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3A0F78" w:rsidRPr="007958C2" w:rsidRDefault="003A0F78" w:rsidP="007310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总评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0F78" w:rsidRPr="007958C2" w:rsidRDefault="003A0F78" w:rsidP="007310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7958C2">
              <w:rPr>
                <w:rFonts w:ascii="Times New Roman" w:eastAsia="宋体" w:hAnsi="Times New Roman" w:cs="Times New Roman"/>
                <w:szCs w:val="21"/>
              </w:rPr>
              <w:t>100</w:t>
            </w:r>
          </w:p>
        </w:tc>
        <w:tc>
          <w:tcPr>
            <w:tcW w:w="6236" w:type="dxa"/>
            <w:gridSpan w:val="5"/>
            <w:shd w:val="clear" w:color="auto" w:fill="auto"/>
            <w:vAlign w:val="center"/>
          </w:tcPr>
          <w:p w:rsidR="003A0F78" w:rsidRPr="007958C2" w:rsidRDefault="003A0F78" w:rsidP="00731086">
            <w:pPr>
              <w:spacing w:line="30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7958C2" w:rsidRPr="007958C2" w:rsidRDefault="007958C2" w:rsidP="00CD3676">
      <w:pPr>
        <w:spacing w:beforeLines="50" w:before="156" w:line="360" w:lineRule="auto"/>
        <w:jc w:val="left"/>
        <w:rPr>
          <w:rFonts w:ascii="Times New Roman" w:eastAsia="宋体" w:hAnsi="Times New Roman" w:cs="Times New Roman"/>
          <w:b/>
          <w:sz w:val="24"/>
          <w:szCs w:val="21"/>
        </w:rPr>
      </w:pPr>
      <w:r w:rsidRPr="007958C2">
        <w:rPr>
          <w:rFonts w:ascii="Times New Roman" w:eastAsia="宋体" w:hAnsi="Times New Roman" w:cs="Times New Roman"/>
          <w:b/>
          <w:sz w:val="24"/>
          <w:szCs w:val="21"/>
        </w:rPr>
        <w:t>六、教材与参考书</w:t>
      </w:r>
    </w:p>
    <w:p w:rsidR="007958C2" w:rsidRPr="007958C2" w:rsidRDefault="007958C2" w:rsidP="007958C2">
      <w:pPr>
        <w:spacing w:line="440" w:lineRule="exact"/>
        <w:rPr>
          <w:rFonts w:ascii="Times New Roman" w:eastAsia="宋体" w:hAnsi="Times New Roman" w:cs="Times New Roman"/>
          <w:b/>
          <w:sz w:val="24"/>
          <w:szCs w:val="21"/>
        </w:rPr>
      </w:pPr>
      <w:r w:rsidRPr="007958C2">
        <w:rPr>
          <w:rFonts w:ascii="Times New Roman" w:eastAsia="宋体" w:hAnsi="Times New Roman" w:cs="Times New Roman"/>
          <w:b/>
          <w:sz w:val="24"/>
          <w:szCs w:val="21"/>
        </w:rPr>
        <w:t>教材</w:t>
      </w:r>
      <w:r w:rsidRPr="007958C2">
        <w:rPr>
          <w:rFonts w:ascii="Times New Roman" w:eastAsia="宋体" w:hAnsi="Times New Roman" w:cs="Times New Roman"/>
          <w:b/>
          <w:sz w:val="24"/>
          <w:szCs w:val="21"/>
        </w:rPr>
        <w:t>:</w:t>
      </w:r>
    </w:p>
    <w:p w:rsidR="007958C2" w:rsidRPr="007958C2" w:rsidRDefault="007958C2" w:rsidP="007958C2">
      <w:pPr>
        <w:spacing w:line="440" w:lineRule="exact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[1] </w:t>
      </w:r>
      <w:r w:rsidRPr="007958C2">
        <w:rPr>
          <w:rFonts w:ascii="Times New Roman" w:eastAsia="宋体" w:hAnsi="Times New Roman" w:cs="Times New Roman"/>
          <w:sz w:val="24"/>
          <w:szCs w:val="21"/>
        </w:rPr>
        <w:t>陈杰，黄鸿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. </w:t>
      </w:r>
      <w:r w:rsidRPr="007958C2">
        <w:rPr>
          <w:rFonts w:ascii="Times New Roman" w:eastAsia="宋体" w:hAnsi="Times New Roman" w:cs="Times New Roman"/>
          <w:sz w:val="24"/>
          <w:szCs w:val="21"/>
        </w:rPr>
        <w:t>第二版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. </w:t>
      </w:r>
      <w:r w:rsidRPr="007958C2">
        <w:rPr>
          <w:rFonts w:ascii="Times New Roman" w:eastAsia="宋体" w:hAnsi="Times New Roman" w:cs="Times New Roman"/>
          <w:sz w:val="24"/>
          <w:szCs w:val="21"/>
        </w:rPr>
        <w:t>传感器与检测技术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[M]. </w:t>
      </w:r>
      <w:r w:rsidRPr="007958C2">
        <w:rPr>
          <w:rFonts w:ascii="Times New Roman" w:eastAsia="宋体" w:hAnsi="Times New Roman" w:cs="Times New Roman"/>
          <w:sz w:val="24"/>
          <w:szCs w:val="21"/>
        </w:rPr>
        <w:t>北京：高等教育出版社，</w:t>
      </w:r>
      <w:r w:rsidRPr="007958C2">
        <w:rPr>
          <w:rFonts w:ascii="Times New Roman" w:eastAsia="宋体" w:hAnsi="Times New Roman" w:cs="Times New Roman"/>
          <w:sz w:val="24"/>
          <w:szCs w:val="21"/>
        </w:rPr>
        <w:t>2010.</w:t>
      </w:r>
    </w:p>
    <w:p w:rsidR="007958C2" w:rsidRPr="007958C2" w:rsidRDefault="007958C2" w:rsidP="007958C2">
      <w:pPr>
        <w:spacing w:line="440" w:lineRule="exact"/>
        <w:rPr>
          <w:rFonts w:ascii="Times New Roman" w:eastAsia="宋体" w:hAnsi="Times New Roman" w:cs="Times New Roman"/>
          <w:b/>
          <w:sz w:val="24"/>
          <w:szCs w:val="21"/>
        </w:rPr>
      </w:pPr>
      <w:r w:rsidRPr="007958C2">
        <w:rPr>
          <w:rFonts w:ascii="Times New Roman" w:eastAsia="宋体" w:hAnsi="Times New Roman" w:cs="Times New Roman"/>
          <w:b/>
          <w:sz w:val="24"/>
          <w:szCs w:val="21"/>
        </w:rPr>
        <w:t>参考书及参考资料：</w:t>
      </w:r>
    </w:p>
    <w:p w:rsidR="007958C2" w:rsidRPr="007958C2" w:rsidRDefault="007958C2" w:rsidP="007E4BD1">
      <w:pPr>
        <w:spacing w:line="440" w:lineRule="exact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[2] </w:t>
      </w:r>
      <w:r w:rsidRPr="007958C2">
        <w:rPr>
          <w:rFonts w:ascii="Times New Roman" w:eastAsia="宋体" w:hAnsi="Times New Roman" w:cs="Times New Roman"/>
          <w:sz w:val="24"/>
          <w:szCs w:val="21"/>
        </w:rPr>
        <w:t>余成波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. </w:t>
      </w:r>
      <w:r w:rsidRPr="007958C2">
        <w:rPr>
          <w:rFonts w:ascii="Times New Roman" w:eastAsia="宋体" w:hAnsi="Times New Roman" w:cs="Times New Roman"/>
          <w:sz w:val="24"/>
          <w:szCs w:val="21"/>
        </w:rPr>
        <w:t>第二版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. </w:t>
      </w:r>
      <w:r w:rsidRPr="007958C2">
        <w:rPr>
          <w:rFonts w:ascii="Times New Roman" w:eastAsia="宋体" w:hAnsi="Times New Roman" w:cs="Times New Roman"/>
          <w:sz w:val="24"/>
          <w:szCs w:val="21"/>
        </w:rPr>
        <w:t>传感器与自动监测技术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[M]. </w:t>
      </w:r>
      <w:r w:rsidRPr="007958C2">
        <w:rPr>
          <w:rFonts w:ascii="Times New Roman" w:eastAsia="宋体" w:hAnsi="Times New Roman" w:cs="Times New Roman"/>
          <w:sz w:val="24"/>
          <w:szCs w:val="21"/>
        </w:rPr>
        <w:t>北京：高等教育出版社，</w:t>
      </w:r>
      <w:r w:rsidRPr="007958C2">
        <w:rPr>
          <w:rFonts w:ascii="Times New Roman" w:eastAsia="宋体" w:hAnsi="Times New Roman" w:cs="Times New Roman"/>
          <w:sz w:val="24"/>
          <w:szCs w:val="21"/>
        </w:rPr>
        <w:t>2009.</w:t>
      </w:r>
    </w:p>
    <w:p w:rsidR="007958C2" w:rsidRPr="007958C2" w:rsidRDefault="007958C2" w:rsidP="007E4BD1">
      <w:pPr>
        <w:spacing w:line="440" w:lineRule="exact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[3] </w:t>
      </w:r>
      <w:r w:rsidRPr="007958C2">
        <w:rPr>
          <w:rFonts w:ascii="Times New Roman" w:eastAsia="宋体" w:hAnsi="Times New Roman" w:cs="Times New Roman"/>
          <w:sz w:val="24"/>
          <w:szCs w:val="21"/>
        </w:rPr>
        <w:t>李晓莹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. </w:t>
      </w:r>
      <w:r w:rsidRPr="007958C2">
        <w:rPr>
          <w:rFonts w:ascii="Times New Roman" w:eastAsia="宋体" w:hAnsi="Times New Roman" w:cs="Times New Roman"/>
          <w:sz w:val="24"/>
          <w:szCs w:val="21"/>
        </w:rPr>
        <w:t>传感器与测试技术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[M]. </w:t>
      </w:r>
      <w:r w:rsidRPr="007958C2">
        <w:rPr>
          <w:rFonts w:ascii="Times New Roman" w:eastAsia="宋体" w:hAnsi="Times New Roman" w:cs="Times New Roman"/>
          <w:sz w:val="24"/>
          <w:szCs w:val="21"/>
        </w:rPr>
        <w:t>北京：高等教育出版社，</w:t>
      </w:r>
      <w:r w:rsidRPr="007958C2">
        <w:rPr>
          <w:rFonts w:ascii="Times New Roman" w:eastAsia="宋体" w:hAnsi="Times New Roman" w:cs="Times New Roman"/>
          <w:sz w:val="24"/>
          <w:szCs w:val="21"/>
        </w:rPr>
        <w:t>2004.</w:t>
      </w:r>
    </w:p>
    <w:p w:rsidR="007958C2" w:rsidRPr="007958C2" w:rsidRDefault="007958C2" w:rsidP="007E4BD1">
      <w:pPr>
        <w:spacing w:line="440" w:lineRule="exact"/>
        <w:rPr>
          <w:rFonts w:ascii="Times New Roman" w:eastAsia="宋体" w:hAnsi="Times New Roman" w:cs="Times New Roman"/>
          <w:sz w:val="24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[4] </w:t>
      </w:r>
      <w:r w:rsidRPr="007958C2">
        <w:rPr>
          <w:rFonts w:ascii="Times New Roman" w:eastAsia="宋体" w:hAnsi="Times New Roman" w:cs="Times New Roman"/>
          <w:sz w:val="24"/>
          <w:szCs w:val="21"/>
        </w:rPr>
        <w:t>唐文彦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. </w:t>
      </w:r>
      <w:r w:rsidRPr="007958C2">
        <w:rPr>
          <w:rFonts w:ascii="Times New Roman" w:eastAsia="宋体" w:hAnsi="Times New Roman" w:cs="Times New Roman"/>
          <w:sz w:val="24"/>
          <w:szCs w:val="21"/>
        </w:rPr>
        <w:t>传感器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[M]. </w:t>
      </w:r>
      <w:r w:rsidRPr="007958C2">
        <w:rPr>
          <w:rFonts w:ascii="Times New Roman" w:eastAsia="宋体" w:hAnsi="Times New Roman" w:cs="Times New Roman"/>
          <w:sz w:val="24"/>
          <w:szCs w:val="21"/>
        </w:rPr>
        <w:t>第五版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. </w:t>
      </w:r>
      <w:r w:rsidRPr="007958C2">
        <w:rPr>
          <w:rFonts w:ascii="Times New Roman" w:eastAsia="宋体" w:hAnsi="Times New Roman" w:cs="Times New Roman"/>
          <w:sz w:val="24"/>
          <w:szCs w:val="21"/>
        </w:rPr>
        <w:t>北京：机械工业出版社，</w:t>
      </w:r>
      <w:r w:rsidRPr="007958C2">
        <w:rPr>
          <w:rFonts w:ascii="Times New Roman" w:eastAsia="宋体" w:hAnsi="Times New Roman" w:cs="Times New Roman"/>
          <w:sz w:val="24"/>
          <w:szCs w:val="21"/>
        </w:rPr>
        <w:t>2014.</w:t>
      </w:r>
    </w:p>
    <w:p w:rsidR="007958C2" w:rsidRPr="007958C2" w:rsidRDefault="007958C2" w:rsidP="007E4BD1">
      <w:pPr>
        <w:spacing w:line="440" w:lineRule="exact"/>
        <w:rPr>
          <w:rFonts w:ascii="Times New Roman" w:eastAsia="宋体" w:hAnsi="Times New Roman" w:cs="Times New Roman"/>
          <w:szCs w:val="21"/>
        </w:rPr>
      </w:pP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[5] </w:t>
      </w:r>
      <w:r w:rsidRPr="007958C2">
        <w:rPr>
          <w:rFonts w:ascii="Times New Roman" w:eastAsia="宋体" w:hAnsi="Times New Roman" w:cs="Times New Roman"/>
          <w:sz w:val="24"/>
          <w:szCs w:val="21"/>
        </w:rPr>
        <w:t>胡向东，刘京诚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. </w:t>
      </w:r>
      <w:r w:rsidRPr="007958C2">
        <w:rPr>
          <w:rFonts w:ascii="Times New Roman" w:eastAsia="宋体" w:hAnsi="Times New Roman" w:cs="Times New Roman"/>
          <w:sz w:val="24"/>
          <w:szCs w:val="21"/>
        </w:rPr>
        <w:t>传感器技术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[M]. </w:t>
      </w:r>
      <w:r w:rsidRPr="007958C2">
        <w:rPr>
          <w:rFonts w:ascii="Times New Roman" w:eastAsia="宋体" w:hAnsi="Times New Roman" w:cs="Times New Roman"/>
          <w:sz w:val="24"/>
          <w:szCs w:val="21"/>
        </w:rPr>
        <w:t>重庆：重庆大学出版社，</w:t>
      </w:r>
      <w:r w:rsidRPr="007958C2">
        <w:rPr>
          <w:rFonts w:ascii="Times New Roman" w:eastAsia="宋体" w:hAnsi="Times New Roman" w:cs="Times New Roman"/>
          <w:sz w:val="24"/>
          <w:szCs w:val="21"/>
        </w:rPr>
        <w:t>2006.</w:t>
      </w:r>
    </w:p>
    <w:p w:rsidR="008E2E33" w:rsidRDefault="007958C2" w:rsidP="007E4BD1">
      <w:pPr>
        <w:spacing w:line="440" w:lineRule="exact"/>
      </w:pP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[6] </w:t>
      </w:r>
      <w:r w:rsidRPr="007958C2">
        <w:rPr>
          <w:rFonts w:ascii="Times New Roman" w:eastAsia="宋体" w:hAnsi="Times New Roman" w:cs="Times New Roman"/>
          <w:sz w:val="24"/>
          <w:szCs w:val="21"/>
        </w:rPr>
        <w:t>刘爱华，满宝元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. </w:t>
      </w:r>
      <w:r w:rsidRPr="007958C2">
        <w:rPr>
          <w:rFonts w:ascii="Times New Roman" w:eastAsia="宋体" w:hAnsi="Times New Roman" w:cs="Times New Roman"/>
          <w:sz w:val="24"/>
          <w:szCs w:val="21"/>
        </w:rPr>
        <w:t>第二版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. </w:t>
      </w:r>
      <w:r w:rsidRPr="007958C2">
        <w:rPr>
          <w:rFonts w:ascii="Times New Roman" w:eastAsia="宋体" w:hAnsi="Times New Roman" w:cs="Times New Roman"/>
          <w:sz w:val="24"/>
          <w:szCs w:val="21"/>
        </w:rPr>
        <w:t>传感器原理与应用技术</w:t>
      </w:r>
      <w:r w:rsidRPr="007958C2">
        <w:rPr>
          <w:rFonts w:ascii="Times New Roman" w:eastAsia="宋体" w:hAnsi="Times New Roman" w:cs="Times New Roman"/>
          <w:sz w:val="24"/>
          <w:szCs w:val="21"/>
        </w:rPr>
        <w:t xml:space="preserve">[M]. </w:t>
      </w:r>
      <w:r w:rsidRPr="007958C2">
        <w:rPr>
          <w:rFonts w:ascii="Times New Roman" w:eastAsia="宋体" w:hAnsi="Times New Roman" w:cs="Times New Roman"/>
          <w:sz w:val="24"/>
          <w:szCs w:val="21"/>
        </w:rPr>
        <w:t>北京：人民邮电出版社，</w:t>
      </w:r>
      <w:r w:rsidRPr="007958C2">
        <w:rPr>
          <w:rFonts w:ascii="Times New Roman" w:eastAsia="宋体" w:hAnsi="Times New Roman" w:cs="Times New Roman"/>
          <w:sz w:val="24"/>
          <w:szCs w:val="21"/>
        </w:rPr>
        <w:t>2010.</w:t>
      </w:r>
    </w:p>
    <w:sectPr w:rsidR="008E2E33" w:rsidSect="007958C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4C1" w:rsidRDefault="00F514C1" w:rsidP="007813F0">
      <w:r>
        <w:separator/>
      </w:r>
    </w:p>
  </w:endnote>
  <w:endnote w:type="continuationSeparator" w:id="0">
    <w:p w:rsidR="00F514C1" w:rsidRDefault="00F514C1" w:rsidP="00781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4C1" w:rsidRDefault="00F514C1" w:rsidP="007813F0">
      <w:r>
        <w:separator/>
      </w:r>
    </w:p>
  </w:footnote>
  <w:footnote w:type="continuationSeparator" w:id="0">
    <w:p w:rsidR="00F514C1" w:rsidRDefault="00F514C1" w:rsidP="007813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E207C"/>
    <w:multiLevelType w:val="hybridMultilevel"/>
    <w:tmpl w:val="D3446EDC"/>
    <w:lvl w:ilvl="0" w:tplc="BF72308C">
      <w:start w:val="1"/>
      <w:numFmt w:val="decimal"/>
      <w:lvlText w:val="%1."/>
      <w:lvlJc w:val="left"/>
      <w:pPr>
        <w:ind w:left="851" w:hanging="45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8C2"/>
    <w:rsid w:val="000165F1"/>
    <w:rsid w:val="00025A28"/>
    <w:rsid w:val="000744E3"/>
    <w:rsid w:val="000F1F34"/>
    <w:rsid w:val="001E5865"/>
    <w:rsid w:val="00221F7E"/>
    <w:rsid w:val="002473FA"/>
    <w:rsid w:val="002B79D7"/>
    <w:rsid w:val="003A0F78"/>
    <w:rsid w:val="003B5995"/>
    <w:rsid w:val="006B2EF3"/>
    <w:rsid w:val="006B40CD"/>
    <w:rsid w:val="006C1DC5"/>
    <w:rsid w:val="006F4F41"/>
    <w:rsid w:val="00731086"/>
    <w:rsid w:val="007813F0"/>
    <w:rsid w:val="007958C2"/>
    <w:rsid w:val="007C12A6"/>
    <w:rsid w:val="007E4BD1"/>
    <w:rsid w:val="007E770C"/>
    <w:rsid w:val="00814ADE"/>
    <w:rsid w:val="00934626"/>
    <w:rsid w:val="00982372"/>
    <w:rsid w:val="009B6A41"/>
    <w:rsid w:val="00AA26CC"/>
    <w:rsid w:val="00BA2BCB"/>
    <w:rsid w:val="00C7277A"/>
    <w:rsid w:val="00CD3676"/>
    <w:rsid w:val="00DF462D"/>
    <w:rsid w:val="00F10320"/>
    <w:rsid w:val="00F5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F89197"/>
  <w15:docId w15:val="{3AC83395-4279-43AF-BF15-5C65AEEE0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3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813F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813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813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2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ECD3F-A00E-4994-8E7D-40E62B62E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377</Words>
  <Characters>2149</Characters>
  <Application>Microsoft Office Word</Application>
  <DocSecurity>0</DocSecurity>
  <Lines>17</Lines>
  <Paragraphs>5</Paragraphs>
  <ScaleCrop>false</ScaleCrop>
  <Company>MS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ibm</cp:lastModifiedBy>
  <cp:revision>4</cp:revision>
  <dcterms:created xsi:type="dcterms:W3CDTF">2021-12-08T06:36:00Z</dcterms:created>
  <dcterms:modified xsi:type="dcterms:W3CDTF">2021-12-08T11:13:00Z</dcterms:modified>
</cp:coreProperties>
</file>